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ASSHETON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assumpsit against Robert </w:t>
      </w:r>
      <w:proofErr w:type="spellStart"/>
      <w:r>
        <w:rPr>
          <w:rStyle w:val="Hyperlink"/>
          <w:color w:val="auto"/>
          <w:u w:val="none"/>
        </w:rPr>
        <w:t>Stalyngbourgh</w:t>
      </w:r>
      <w:proofErr w:type="spellEnd"/>
      <w:r>
        <w:rPr>
          <w:rStyle w:val="Hyperlink"/>
          <w:color w:val="auto"/>
          <w:u w:val="none"/>
        </w:rPr>
        <w:t xml:space="preserve"> of Digby,</w:t>
      </w: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Lincolnshire(q.v.).</w:t>
      </w: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5350B1" w:rsidRDefault="005350B1" w:rsidP="005350B1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7 January 2017</w:t>
      </w:r>
    </w:p>
    <w:p w:rsidR="006B2F86" w:rsidRPr="00E71FC3" w:rsidRDefault="005350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0B1" w:rsidRDefault="005350B1" w:rsidP="00E71FC3">
      <w:pPr>
        <w:spacing w:after="0" w:line="240" w:lineRule="auto"/>
      </w:pPr>
      <w:r>
        <w:separator/>
      </w:r>
    </w:p>
  </w:endnote>
  <w:endnote w:type="continuationSeparator" w:id="0">
    <w:p w:rsidR="005350B1" w:rsidRDefault="005350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0B1" w:rsidRDefault="005350B1" w:rsidP="00E71FC3">
      <w:pPr>
        <w:spacing w:after="0" w:line="240" w:lineRule="auto"/>
      </w:pPr>
      <w:r>
        <w:separator/>
      </w:r>
    </w:p>
  </w:footnote>
  <w:footnote w:type="continuationSeparator" w:id="0">
    <w:p w:rsidR="005350B1" w:rsidRDefault="005350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0B1"/>
    <w:rsid w:val="001A7C09"/>
    <w:rsid w:val="005350B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F18E6C-6A7A-440C-8481-70CE1E64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350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2017-01-10T20:00:00Z</dcterms:created>
  <dcterms:modified xsi:type="dcterms:W3CDTF">2017-01-10T20:00:00Z</dcterms:modified>
</cp:coreProperties>
</file>